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112" w:rsidRDefault="00551C24" w:rsidP="00A93112">
      <w:pPr>
        <w:jc w:val="center"/>
        <w:rPr>
          <w:rFonts w:asciiTheme="minorEastAsia" w:hAnsiTheme="minorEastAsia"/>
          <w:b/>
          <w:color w:val="080808"/>
          <w:sz w:val="30"/>
          <w:szCs w:val="30"/>
        </w:rPr>
      </w:pPr>
      <w:r>
        <w:rPr>
          <w:rFonts w:asciiTheme="minorEastAsia" w:hAnsiTheme="minorEastAsia" w:hint="eastAsia"/>
          <w:b/>
          <w:noProof/>
          <w:color w:val="080808"/>
          <w:sz w:val="30"/>
          <w:szCs w:val="30"/>
        </w:rPr>
        <mc:AlternateContent>
          <mc:Choice Requires="wps">
            <w:drawing>
              <wp:anchor distT="0" distB="0" distL="114300" distR="114300" simplePos="0" relativeHeight="251659264" behindDoc="0" locked="0" layoutInCell="1" allowOverlap="1">
                <wp:simplePos x="0" y="0"/>
                <wp:positionH relativeFrom="column">
                  <wp:posOffset>-647700</wp:posOffset>
                </wp:positionH>
                <wp:positionV relativeFrom="paragraph">
                  <wp:posOffset>-447675</wp:posOffset>
                </wp:positionV>
                <wp:extent cx="1809750" cy="647700"/>
                <wp:effectExtent l="0" t="0" r="19050" b="19050"/>
                <wp:wrapNone/>
                <wp:docPr id="1" name="文本框 1"/>
                <wp:cNvGraphicFramePr/>
                <a:graphic xmlns:a="http://schemas.openxmlformats.org/drawingml/2006/main">
                  <a:graphicData uri="http://schemas.microsoft.com/office/word/2010/wordprocessingShape">
                    <wps:wsp>
                      <wps:cNvSpPr txBox="1"/>
                      <wps:spPr>
                        <a:xfrm>
                          <a:off x="0" y="0"/>
                          <a:ext cx="18097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73132" w:rsidRDefault="00551C24" w:rsidP="00551C24">
                            <w:pPr>
                              <w:jc w:val="center"/>
                              <w:rPr>
                                <w:rFonts w:ascii="黑体" w:eastAsia="黑体" w:hAnsi="黑体"/>
                                <w:szCs w:val="21"/>
                              </w:rPr>
                            </w:pPr>
                            <w:r w:rsidRPr="00551C24">
                              <w:rPr>
                                <w:rFonts w:ascii="黑体" w:eastAsia="黑体" w:hAnsi="黑体" w:hint="eastAsia"/>
                                <w:szCs w:val="21"/>
                              </w:rPr>
                              <w:t>2017年度</w:t>
                            </w:r>
                            <w:proofErr w:type="gramStart"/>
                            <w:r w:rsidRPr="00551C24">
                              <w:rPr>
                                <w:rFonts w:ascii="黑体" w:eastAsia="黑体" w:hAnsi="黑体" w:hint="eastAsia"/>
                                <w:szCs w:val="21"/>
                              </w:rPr>
                              <w:t>群直党</w:t>
                            </w:r>
                            <w:proofErr w:type="gramEnd"/>
                            <w:r w:rsidRPr="00551C24">
                              <w:rPr>
                                <w:rFonts w:ascii="黑体" w:eastAsia="黑体" w:hAnsi="黑体" w:hint="eastAsia"/>
                                <w:szCs w:val="21"/>
                              </w:rPr>
                              <w:t>工委</w:t>
                            </w:r>
                            <w:r w:rsidR="003B6AF2">
                              <w:rPr>
                                <w:rFonts w:ascii="黑体" w:eastAsia="黑体" w:hAnsi="黑体" w:hint="eastAsia"/>
                                <w:szCs w:val="21"/>
                              </w:rPr>
                              <w:t>党支部</w:t>
                            </w:r>
                          </w:p>
                          <w:p w:rsidR="00551C24" w:rsidRPr="00551C24" w:rsidRDefault="00551C24" w:rsidP="00551C24">
                            <w:pPr>
                              <w:jc w:val="center"/>
                              <w:rPr>
                                <w:rFonts w:ascii="黑体" w:eastAsia="黑体" w:hAnsi="黑体"/>
                                <w:szCs w:val="21"/>
                              </w:rPr>
                            </w:pPr>
                            <w:r w:rsidRPr="00551C24">
                              <w:rPr>
                                <w:rFonts w:ascii="黑体" w:eastAsia="黑体" w:hAnsi="黑体" w:hint="eastAsia"/>
                                <w:szCs w:val="21"/>
                              </w:rPr>
                              <w:t>集中开展组织生活会和民主评议党员学习材料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1pt;margin-top:-35.25pt;width:142.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" fillcolor="white [3201]" strokeweight=".5pt">
                <v:textbox>
                  <w:txbxContent>
                    <w:p w:rsidR="00B73132" w:rsidRDefault="00551C24" w:rsidP="00551C24">
                      <w:pPr>
                        <w:jc w:val="center"/>
                        <w:rPr>
                          <w:rFonts w:ascii="黑体" w:eastAsia="黑体" w:hAnsi="黑体"/>
                          <w:szCs w:val="21"/>
                        </w:rPr>
                      </w:pPr>
                      <w:r w:rsidRPr="00551C24">
                        <w:rPr>
                          <w:rFonts w:ascii="黑体" w:eastAsia="黑体" w:hAnsi="黑体" w:hint="eastAsia"/>
                          <w:szCs w:val="21"/>
                        </w:rPr>
                        <w:t>2017年度</w:t>
                      </w:r>
                      <w:proofErr w:type="gramStart"/>
                      <w:r w:rsidRPr="00551C24">
                        <w:rPr>
                          <w:rFonts w:ascii="黑体" w:eastAsia="黑体" w:hAnsi="黑体" w:hint="eastAsia"/>
                          <w:szCs w:val="21"/>
                        </w:rPr>
                        <w:t>群直党</w:t>
                      </w:r>
                      <w:proofErr w:type="gramEnd"/>
                      <w:r w:rsidRPr="00551C24">
                        <w:rPr>
                          <w:rFonts w:ascii="黑体" w:eastAsia="黑体" w:hAnsi="黑体" w:hint="eastAsia"/>
                          <w:szCs w:val="21"/>
                        </w:rPr>
                        <w:t>工委</w:t>
                      </w:r>
                      <w:r w:rsidR="003B6AF2">
                        <w:rPr>
                          <w:rFonts w:ascii="黑体" w:eastAsia="黑体" w:hAnsi="黑体" w:hint="eastAsia"/>
                          <w:szCs w:val="21"/>
                        </w:rPr>
                        <w:t>党支部</w:t>
                      </w:r>
                    </w:p>
                    <w:p w:rsidR="00551C24" w:rsidRPr="00551C24" w:rsidRDefault="00551C24" w:rsidP="00551C24">
                      <w:pPr>
                        <w:jc w:val="center"/>
                        <w:rPr>
                          <w:rFonts w:ascii="黑体" w:eastAsia="黑体" w:hAnsi="黑体"/>
                          <w:szCs w:val="21"/>
                        </w:rPr>
                      </w:pPr>
                      <w:r w:rsidRPr="00551C24">
                        <w:rPr>
                          <w:rFonts w:ascii="黑体" w:eastAsia="黑体" w:hAnsi="黑体" w:hint="eastAsia"/>
                          <w:szCs w:val="21"/>
                        </w:rPr>
                        <w:t>集中开展组织生活会和民主评议党员学习材料</w:t>
                      </w:r>
                    </w:p>
                  </w:txbxContent>
                </v:textbox>
              </v:shape>
            </w:pict>
          </mc:Fallback>
        </mc:AlternateContent>
      </w:r>
      <w:r w:rsidR="00A93112" w:rsidRPr="00A93112">
        <w:rPr>
          <w:rFonts w:asciiTheme="minorEastAsia" w:hAnsiTheme="minorEastAsia" w:hint="eastAsia"/>
          <w:b/>
          <w:color w:val="080808"/>
          <w:sz w:val="30"/>
          <w:szCs w:val="30"/>
        </w:rPr>
        <w:t>党的十九大报告第三部分</w:t>
      </w:r>
    </w:p>
    <w:p w:rsidR="00A93112" w:rsidRPr="00A93112" w:rsidRDefault="00A93112" w:rsidP="00A93112">
      <w:pPr>
        <w:jc w:val="center"/>
        <w:rPr>
          <w:rFonts w:asciiTheme="minorEastAsia" w:hAnsiTheme="minorEastAsia"/>
          <w:b/>
          <w:color w:val="080808"/>
          <w:sz w:val="30"/>
          <w:szCs w:val="30"/>
        </w:rPr>
      </w:pPr>
      <w:r w:rsidRPr="00A93112">
        <w:rPr>
          <w:rFonts w:asciiTheme="minorEastAsia" w:hAnsiTheme="minorEastAsia" w:hint="eastAsia"/>
          <w:b/>
          <w:color w:val="080808"/>
          <w:sz w:val="30"/>
          <w:szCs w:val="30"/>
        </w:rPr>
        <w:t>《新时代中国特色社会主义思想和基本方略》</w:t>
      </w:r>
    </w:p>
    <w:p w:rsidR="003432D5" w:rsidRDefault="00A93112" w:rsidP="00D75158">
      <w:pPr>
        <w:spacing w:line="340" w:lineRule="exact"/>
        <w:ind w:firstLine="431"/>
        <w:rPr>
          <w:rFonts w:asciiTheme="minorEastAsia" w:hAnsiTheme="minorEastAsia" w:hint="eastAsia"/>
        </w:rPr>
      </w:pPr>
      <w:r w:rsidRPr="00A93112">
        <w:rPr>
          <w:rFonts w:asciiTheme="minorEastAsia" w:hAnsiTheme="minorEastAsia"/>
        </w:rPr>
        <w:t>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w:t>
      </w:r>
      <w:proofErr w:type="gramStart"/>
      <w:r w:rsidRPr="00A93112">
        <w:rPr>
          <w:rFonts w:asciiTheme="minorEastAsia" w:hAnsiTheme="minorEastAsia"/>
        </w:rPr>
        <w:t>作出</w:t>
      </w:r>
      <w:proofErr w:type="gramEnd"/>
      <w:r w:rsidRPr="00A93112">
        <w:rPr>
          <w:rFonts w:asciiTheme="minorEastAsia" w:hAnsiTheme="minorEastAsia"/>
        </w:rPr>
        <w:t>理论分析和政策指导，以利于更好坚持和发展中国特色社会主义。</w:t>
      </w:r>
      <w:r w:rsidRPr="00A93112">
        <w:rPr>
          <w:rFonts w:asciiTheme="minorEastAsia" w:hAnsiTheme="minorEastAsia"/>
        </w:rPr>
        <w:br/>
        <w:t xml:space="preserve">　　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r w:rsidRPr="00A93112">
        <w:rPr>
          <w:rFonts w:asciiTheme="minorEastAsia" w:hAnsiTheme="minorEastAsia"/>
        </w:rPr>
        <w:br/>
        <w:t xml:space="preserve">　　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w:t>
      </w:r>
      <w:proofErr w:type="gramStart"/>
      <w:r w:rsidRPr="00A93112">
        <w:rPr>
          <w:rFonts w:asciiTheme="minorEastAsia" w:hAnsiTheme="minorEastAsia"/>
        </w:rPr>
        <w:t>最</w:t>
      </w:r>
      <w:proofErr w:type="gramEnd"/>
      <w:r w:rsidRPr="00A93112">
        <w:rPr>
          <w:rFonts w:asciiTheme="minorEastAsia" w:hAnsiTheme="minorEastAsia"/>
        </w:rPr>
        <w:t>本质的特征是中国共产党领导，中国特色社会主义制度的最大优势是中国共产党领导，党是最高政治领导力量，提出新时代党的建设总要求，突出政治建设在党的建设中的重要地位。</w:t>
      </w:r>
      <w:r w:rsidRPr="00A93112">
        <w:rPr>
          <w:rFonts w:asciiTheme="minorEastAsia" w:hAnsiTheme="minorEastAsia"/>
        </w:rPr>
        <w:br/>
        <w:t xml:space="preserve">　　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r w:rsidRPr="00A93112">
        <w:rPr>
          <w:rFonts w:asciiTheme="minorEastAsia" w:hAnsiTheme="minorEastAsia"/>
        </w:rPr>
        <w:br/>
        <w:t xml:space="preserve">　　全党要深刻领会新时代中国特色社会主义思想的精神实质和丰富内涵，在各项工作中全面准确贯彻落实。</w:t>
      </w:r>
      <w:r w:rsidRPr="00A93112">
        <w:rPr>
          <w:rFonts w:asciiTheme="minorEastAsia" w:hAnsiTheme="minorEastAsia"/>
        </w:rPr>
        <w:br/>
        <w:t xml:space="preserve">　　（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r w:rsidRPr="00A93112">
        <w:rPr>
          <w:rFonts w:asciiTheme="minorEastAsia" w:hAnsiTheme="minorEastAsia"/>
        </w:rPr>
        <w:br/>
        <w:t xml:space="preserve">　　（二）坚持以人民为中心。人民是历史的创造者，是决定党和国家前途命运的根本力量。</w:t>
      </w:r>
      <w:r w:rsidRPr="00A93112">
        <w:rPr>
          <w:rFonts w:asciiTheme="minorEastAsia" w:hAnsiTheme="minorEastAsia"/>
        </w:rPr>
        <w:lastRenderedPageBreak/>
        <w:t>必须坚持人民主体地位，坚持立党为公、执政为民，</w:t>
      </w:r>
      <w:proofErr w:type="gramStart"/>
      <w:r w:rsidRPr="00A93112">
        <w:rPr>
          <w:rFonts w:asciiTheme="minorEastAsia" w:hAnsiTheme="minorEastAsia"/>
        </w:rPr>
        <w:t>践行</w:t>
      </w:r>
      <w:proofErr w:type="gramEnd"/>
      <w:r w:rsidRPr="00A93112">
        <w:rPr>
          <w:rFonts w:asciiTheme="minorEastAsia" w:hAnsiTheme="minorEastAsia"/>
        </w:rPr>
        <w:t>全心全意为人民服务的根本宗旨，把党的群众路线贯彻到治国理</w:t>
      </w:r>
      <w:proofErr w:type="gramStart"/>
      <w:r w:rsidRPr="00A93112">
        <w:rPr>
          <w:rFonts w:asciiTheme="minorEastAsia" w:hAnsiTheme="minorEastAsia"/>
        </w:rPr>
        <w:t>政全部</w:t>
      </w:r>
      <w:proofErr w:type="gramEnd"/>
      <w:r w:rsidRPr="00A93112">
        <w:rPr>
          <w:rFonts w:asciiTheme="minorEastAsia" w:hAnsiTheme="minorEastAsia"/>
        </w:rPr>
        <w:t>活动之中，把人民对美好生活的向往作为奋斗目标，依靠人民创造历史伟业。</w:t>
      </w:r>
      <w:r w:rsidRPr="00A93112">
        <w:rPr>
          <w:rFonts w:asciiTheme="minorEastAsia" w:hAnsiTheme="minorEastAsia"/>
        </w:rPr>
        <w:br/>
        <w:t xml:space="preserve">　　</w:t>
      </w:r>
    </w:p>
    <w:p w:rsidR="00A93112" w:rsidRDefault="00A93112" w:rsidP="00D75158">
      <w:pPr>
        <w:spacing w:line="340" w:lineRule="exact"/>
        <w:ind w:firstLine="431"/>
        <w:rPr>
          <w:rFonts w:asciiTheme="minorEastAsia" w:hAnsiTheme="minorEastAsia"/>
          <w:color w:val="080808"/>
          <w:sz w:val="24"/>
          <w:szCs w:val="24"/>
        </w:rPr>
      </w:pPr>
      <w:r w:rsidRPr="00A93112">
        <w:rPr>
          <w:rFonts w:asciiTheme="minorEastAsia" w:hAnsiTheme="minorEastAsia"/>
        </w:rPr>
        <w:t>（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r w:rsidRPr="00A93112">
        <w:rPr>
          <w:rFonts w:asciiTheme="minorEastAsia" w:hAnsiTheme="minorEastAsia"/>
        </w:rPr>
        <w:br/>
        <w:t xml:space="preserve">　　（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r w:rsidRPr="00A93112">
        <w:rPr>
          <w:rFonts w:asciiTheme="minorEastAsia" w:hAnsiTheme="minorEastAsia"/>
        </w:rPr>
        <w:br/>
        <w:t xml:space="preserve">　　（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r w:rsidRPr="00A93112">
        <w:rPr>
          <w:rFonts w:asciiTheme="minorEastAsia" w:hAnsiTheme="minorEastAsia"/>
        </w:rPr>
        <w:br/>
        <w:t xml:space="preserve">　　（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r w:rsidRPr="00A93112">
        <w:rPr>
          <w:rFonts w:asciiTheme="minorEastAsia" w:hAnsiTheme="minorEastAsia"/>
        </w:rPr>
        <w:br/>
        <w:t xml:space="preserve">　　（七）坚持社会主义核心价值体系。文化自信是一个国家、一个民族发展中更基本、更深沉、更持久的力量。必须坚持马克思主义，牢固树立共产主义远大理想和中国特色社会主义共同理想，培育和</w:t>
      </w:r>
      <w:proofErr w:type="gramStart"/>
      <w:r w:rsidRPr="00A93112">
        <w:rPr>
          <w:rFonts w:asciiTheme="minorEastAsia" w:hAnsiTheme="minorEastAsia"/>
        </w:rPr>
        <w:t>践行</w:t>
      </w:r>
      <w:proofErr w:type="gramEnd"/>
      <w:r w:rsidRPr="00A93112">
        <w:rPr>
          <w:rFonts w:asciiTheme="minorEastAsia" w:hAnsiTheme="minorEastAsia"/>
        </w:rPr>
        <w:t>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r w:rsidRPr="00A93112">
        <w:rPr>
          <w:rFonts w:asciiTheme="minorEastAsia" w:hAnsiTheme="minorEastAsia"/>
        </w:rPr>
        <w:br/>
        <w:t xml:space="preserve">　　（八）坚持在发展中保障和改善民生。增进民生福祉是发展的根本目的。必须多谋民生之利、多解民生之忧，在发展中补齐民生短板、促进社会公平正义，在幼有所育、学有所教、劳有所得、病有所</w:t>
      </w:r>
      <w:proofErr w:type="gramStart"/>
      <w:r w:rsidRPr="00A93112">
        <w:rPr>
          <w:rFonts w:asciiTheme="minorEastAsia" w:hAnsiTheme="minorEastAsia"/>
        </w:rPr>
        <w:t>医</w:t>
      </w:r>
      <w:proofErr w:type="gramEnd"/>
      <w:r w:rsidRPr="00A93112">
        <w:rPr>
          <w:rFonts w:asciiTheme="minorEastAsia" w:hAnsiTheme="minorEastAsia"/>
        </w:rPr>
        <w:t>、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r w:rsidRPr="00A93112">
        <w:rPr>
          <w:rFonts w:asciiTheme="minorEastAsia" w:hAnsiTheme="minorEastAsia"/>
        </w:rPr>
        <w:br/>
        <w:t xml:space="preserve">　　（九）坚持人与自然和谐共生。建设生态文明是中华民族永续发展的千年大计。必须树立和</w:t>
      </w:r>
      <w:proofErr w:type="gramStart"/>
      <w:r w:rsidRPr="00A93112">
        <w:rPr>
          <w:rFonts w:asciiTheme="minorEastAsia" w:hAnsiTheme="minorEastAsia"/>
        </w:rPr>
        <w:t>践行</w:t>
      </w:r>
      <w:proofErr w:type="gramEnd"/>
      <w:r w:rsidRPr="00A93112">
        <w:rPr>
          <w:rFonts w:asciiTheme="minorEastAsia" w:hAnsiTheme="minorEastAsia"/>
        </w:rPr>
        <w:t>绿水青山就是金山银山的理念，坚持节约资源和保护环境的基本国策，像对待生命一样对待生态环境，统筹山水林田湖草系统治理，实行最严格的生态环境保护制度，形成绿</w:t>
      </w:r>
      <w:r w:rsidRPr="00A93112">
        <w:rPr>
          <w:rFonts w:asciiTheme="minorEastAsia" w:hAnsiTheme="minorEastAsia"/>
        </w:rPr>
        <w:lastRenderedPageBreak/>
        <w:t>色发展方式和生活方式，坚定走生产发展、生活富裕、生态良好的文明发展道路，建设美丽中国，为人民创造良好生产生活环境，为全球生态安全</w:t>
      </w:r>
      <w:proofErr w:type="gramStart"/>
      <w:r w:rsidRPr="00A93112">
        <w:rPr>
          <w:rFonts w:asciiTheme="minorEastAsia" w:hAnsiTheme="minorEastAsia"/>
        </w:rPr>
        <w:t>作出</w:t>
      </w:r>
      <w:proofErr w:type="gramEnd"/>
      <w:r w:rsidRPr="00A93112">
        <w:rPr>
          <w:rFonts w:asciiTheme="minorEastAsia" w:hAnsiTheme="minorEastAsia"/>
        </w:rPr>
        <w:t>贡献。</w:t>
      </w:r>
      <w:r w:rsidRPr="00A93112">
        <w:rPr>
          <w:rFonts w:asciiTheme="minorEastAsia" w:hAnsiTheme="minorEastAsia"/>
        </w:rPr>
        <w:br/>
        <w:t xml:space="preserve">　　（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r w:rsidRPr="00A93112">
        <w:rPr>
          <w:rFonts w:asciiTheme="minorEastAsia" w:hAnsiTheme="minorEastAsia"/>
        </w:rPr>
        <w:br/>
        <w:t xml:space="preserve">　　（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r w:rsidRPr="00A93112">
        <w:rPr>
          <w:rFonts w:asciiTheme="minorEastAsia" w:hAnsiTheme="minorEastAsia"/>
        </w:rPr>
        <w:br/>
        <w:t xml:space="preserve">　　（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r w:rsidRPr="00A93112">
        <w:rPr>
          <w:rFonts w:asciiTheme="minorEastAsia" w:hAnsiTheme="minorEastAsia"/>
        </w:rPr>
        <w:br/>
        <w:t xml:space="preserve">　　（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w:t>
      </w:r>
      <w:proofErr w:type="gramStart"/>
      <w:r w:rsidRPr="00A93112">
        <w:rPr>
          <w:rFonts w:asciiTheme="minorEastAsia" w:hAnsiTheme="minorEastAsia"/>
        </w:rPr>
        <w:t>而</w:t>
      </w:r>
      <w:proofErr w:type="gramEnd"/>
      <w:r w:rsidRPr="00A93112">
        <w:rPr>
          <w:rFonts w:asciiTheme="minorEastAsia" w:hAnsiTheme="minorEastAsia"/>
        </w:rPr>
        <w:t>不同、兼收并蓄的文明交流，构筑尊崇自然、绿色发展的生态体系，始终做世界和平的建设者、全球发展的贡献者、国际秩序的维护者。</w:t>
      </w:r>
      <w:r w:rsidRPr="00A93112">
        <w:rPr>
          <w:rFonts w:asciiTheme="minorEastAsia" w:hAnsiTheme="minorEastAsia"/>
        </w:rPr>
        <w:br/>
        <w:t xml:space="preserve">　　（十四）坚持全面从严治党。勇于自我革命，从</w:t>
      </w:r>
      <w:proofErr w:type="gramStart"/>
      <w:r w:rsidRPr="00A93112">
        <w:rPr>
          <w:rFonts w:asciiTheme="minorEastAsia" w:hAnsiTheme="minorEastAsia"/>
        </w:rPr>
        <w:t>严管党</w:t>
      </w:r>
      <w:proofErr w:type="gramEnd"/>
      <w:r w:rsidRPr="00A93112">
        <w:rPr>
          <w:rFonts w:asciiTheme="minorEastAsia" w:hAnsiTheme="minorEastAsia"/>
        </w:rPr>
        <w:t>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r w:rsidRPr="00A93112">
        <w:rPr>
          <w:rFonts w:asciiTheme="minorEastAsia" w:hAnsiTheme="minorEastAsia"/>
        </w:rPr>
        <w:br/>
        <w:t xml:space="preserve">　　以上十四条，构成新时代坚持和发展中国特色社会主义的基本方略。全党同志必须全面贯彻党的基本理论、基本路线、基本方略，更好</w:t>
      </w:r>
      <w:proofErr w:type="gramStart"/>
      <w:r w:rsidRPr="00A93112">
        <w:rPr>
          <w:rFonts w:asciiTheme="minorEastAsia" w:hAnsiTheme="minorEastAsia"/>
        </w:rPr>
        <w:t>引领党</w:t>
      </w:r>
      <w:proofErr w:type="gramEnd"/>
      <w:r w:rsidRPr="00A93112">
        <w:rPr>
          <w:rFonts w:asciiTheme="minorEastAsia" w:hAnsiTheme="minorEastAsia"/>
        </w:rPr>
        <w:t>和人民事业发展。</w:t>
      </w:r>
      <w:r w:rsidRPr="00A93112">
        <w:rPr>
          <w:rFonts w:asciiTheme="minorEastAsia" w:hAnsiTheme="minorEastAsia"/>
        </w:rPr>
        <w:br/>
        <w:t xml:space="preserve">　　实践没有止境，理论创新也没有止境。世界每时每刻都在发生变化，中国也每时每刻都在发生变化，我们必须在理论上跟上时代，不断认识规律，不断推进理论创新、实践创新、制度创新、文化创新以及其他各方面创新。</w:t>
      </w:r>
      <w:r w:rsidRPr="00A93112">
        <w:rPr>
          <w:rFonts w:asciiTheme="minorEastAsia" w:hAnsiTheme="minorEastAsia"/>
        </w:rPr>
        <w:br/>
        <w:t xml:space="preserve">　　同志们！时代是思想之母，实践是理论之源。只要我们善于聆听时代声音，勇于坚持真理、修正错误，二十一世纪中国的马克思主义一定能够展现出更强大、更有说服力的真理力量！</w:t>
      </w:r>
    </w:p>
    <w:p w:rsidR="00A93112" w:rsidRDefault="00A93112">
      <w:pPr>
        <w:rPr>
          <w:rFonts w:asciiTheme="minorEastAsia" w:hAnsiTheme="minorEastAsia" w:hint="eastAsia"/>
          <w:color w:val="080808"/>
          <w:sz w:val="24"/>
          <w:szCs w:val="24"/>
        </w:rPr>
      </w:pPr>
    </w:p>
    <w:p w:rsidR="003432D5" w:rsidRDefault="003432D5">
      <w:pPr>
        <w:rPr>
          <w:rFonts w:asciiTheme="minorEastAsia" w:hAnsiTheme="minorEastAsia" w:hint="eastAsia"/>
          <w:color w:val="080808"/>
          <w:sz w:val="24"/>
          <w:szCs w:val="24"/>
        </w:rPr>
      </w:pPr>
    </w:p>
    <w:p w:rsidR="00342AD5" w:rsidRDefault="00342AD5" w:rsidP="00342AD5">
      <w:pPr>
        <w:jc w:val="center"/>
        <w:rPr>
          <w:rFonts w:asciiTheme="minorEastAsia" w:hAnsiTheme="minorEastAsia"/>
          <w:b/>
          <w:color w:val="080808"/>
          <w:sz w:val="30"/>
          <w:szCs w:val="30"/>
        </w:rPr>
      </w:pPr>
      <w:bookmarkStart w:id="0" w:name="_GoBack"/>
      <w:bookmarkEnd w:id="0"/>
      <w:r>
        <w:rPr>
          <w:rFonts w:asciiTheme="minorEastAsia" w:hAnsiTheme="minorEastAsia" w:hint="eastAsia"/>
          <w:b/>
          <w:color w:val="080808"/>
          <w:sz w:val="30"/>
          <w:szCs w:val="30"/>
        </w:rPr>
        <w:lastRenderedPageBreak/>
        <w:t>《</w:t>
      </w:r>
      <w:r w:rsidR="00A93112" w:rsidRPr="00342AD5">
        <w:rPr>
          <w:rFonts w:asciiTheme="minorEastAsia" w:hAnsiTheme="minorEastAsia" w:hint="eastAsia"/>
          <w:b/>
          <w:color w:val="080808"/>
          <w:sz w:val="30"/>
          <w:szCs w:val="30"/>
        </w:rPr>
        <w:t>党章</w:t>
      </w:r>
      <w:r>
        <w:rPr>
          <w:rFonts w:asciiTheme="minorEastAsia" w:hAnsiTheme="minorEastAsia" w:hint="eastAsia"/>
          <w:b/>
          <w:color w:val="080808"/>
          <w:sz w:val="30"/>
          <w:szCs w:val="30"/>
        </w:rPr>
        <w:t>》</w:t>
      </w:r>
      <w:r w:rsidR="00A93112" w:rsidRPr="00342AD5">
        <w:rPr>
          <w:rFonts w:asciiTheme="minorEastAsia" w:hAnsiTheme="minorEastAsia" w:hint="eastAsia"/>
          <w:b/>
          <w:color w:val="080808"/>
          <w:sz w:val="30"/>
          <w:szCs w:val="30"/>
        </w:rPr>
        <w:t>第一章第三条</w:t>
      </w:r>
      <w:r w:rsidRPr="00342AD5">
        <w:rPr>
          <w:rFonts w:asciiTheme="minorEastAsia" w:hAnsiTheme="minorEastAsia" w:hint="eastAsia"/>
          <w:b/>
          <w:color w:val="080808"/>
          <w:sz w:val="30"/>
          <w:szCs w:val="30"/>
        </w:rPr>
        <w:t>的内容</w:t>
      </w:r>
    </w:p>
    <w:p w:rsidR="00342AD5" w:rsidRPr="00A77376" w:rsidRDefault="00342AD5" w:rsidP="003432D5">
      <w:pPr>
        <w:rPr>
          <w:rFonts w:asciiTheme="minorEastAsia" w:hAnsiTheme="minorEastAsia"/>
          <w:b/>
          <w:color w:val="080808"/>
          <w:szCs w:val="21"/>
        </w:rPr>
      </w:pPr>
      <w:r w:rsidRPr="00A77376">
        <w:rPr>
          <w:rFonts w:asciiTheme="minorEastAsia" w:hAnsiTheme="minorEastAsia"/>
          <w:szCs w:val="21"/>
        </w:rPr>
        <w:t>第三条　党员必须履行下列义务：</w:t>
      </w:r>
      <w:r w:rsidRPr="00A77376">
        <w:rPr>
          <w:rFonts w:asciiTheme="minorEastAsia" w:hAnsiTheme="minorEastAsia"/>
          <w:szCs w:val="21"/>
        </w:rPr>
        <w:br/>
        <w:t xml:space="preserve">　　（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r w:rsidRPr="00A77376">
        <w:rPr>
          <w:rFonts w:asciiTheme="minorEastAsia" w:hAnsiTheme="minorEastAsia"/>
          <w:szCs w:val="21"/>
        </w:rPr>
        <w:br/>
        <w:t xml:space="preserve">　　（二）贯彻执行党的基本路线和各项方针、政策，带头参加改革开放和社会主义现代化建设，带动群众为经济发展和社会进步艰苦奋斗，在生产、工作、学习和社会生活中起先锋模范作用。</w:t>
      </w:r>
      <w:r w:rsidRPr="00A77376">
        <w:rPr>
          <w:rFonts w:asciiTheme="minorEastAsia" w:hAnsiTheme="minorEastAsia"/>
          <w:szCs w:val="21"/>
        </w:rPr>
        <w:br/>
        <w:t xml:space="preserve">　　（三）坚持党和人民的利益高于一切，个人利益服从党和人民的利益，吃苦在前，享受在后，克己奉公，多做贡献。</w:t>
      </w:r>
      <w:r w:rsidRPr="00A77376">
        <w:rPr>
          <w:rFonts w:asciiTheme="minorEastAsia" w:hAnsiTheme="minorEastAsia"/>
          <w:szCs w:val="21"/>
        </w:rPr>
        <w:br/>
        <w:t xml:space="preserve">　　（四）自觉遵守党的纪律，首先是党的政治纪律和政治规矩，模范遵守国家的法律法规，严格保守党和国家的秘密，执行党的决定，服从组织分配，积极完成党的任务。</w:t>
      </w:r>
      <w:r w:rsidRPr="00A77376">
        <w:rPr>
          <w:rFonts w:asciiTheme="minorEastAsia" w:hAnsiTheme="minorEastAsia"/>
          <w:szCs w:val="21"/>
        </w:rPr>
        <w:br/>
        <w:t xml:space="preserve">　　（五）维护党的团结和统一，对党忠诚老实，言行一致，坚决反对一切派别组织和小集团活动，反对阳奉阴违的两面派行为和一切阴谋诡计。</w:t>
      </w:r>
      <w:r w:rsidRPr="00A77376">
        <w:rPr>
          <w:rFonts w:asciiTheme="minorEastAsia" w:hAnsiTheme="minorEastAsia"/>
          <w:szCs w:val="21"/>
        </w:rPr>
        <w:br/>
        <w:t xml:space="preserve">　　（六）切实开展批评和自我批评，勇于揭露和纠正违反党的原则的言行和工作中的缺点、错误，坚决同消极腐败现象作斗争。</w:t>
      </w:r>
      <w:r w:rsidRPr="00A77376">
        <w:rPr>
          <w:rFonts w:asciiTheme="minorEastAsia" w:hAnsiTheme="minorEastAsia"/>
          <w:szCs w:val="21"/>
        </w:rPr>
        <w:br/>
        <w:t xml:space="preserve">　　（七）密切联系群众，向群众宣传党的主张，遇事同群众商量，及时向党反映群众的意见和要求，维护群众的正当利益。</w:t>
      </w:r>
      <w:r w:rsidRPr="00A77376">
        <w:rPr>
          <w:rFonts w:asciiTheme="minorEastAsia" w:hAnsiTheme="minorEastAsia"/>
          <w:szCs w:val="21"/>
        </w:rPr>
        <w:br/>
        <w:t xml:space="preserve">　　（八）发扬社会主义新风尚，带头实践社会主义核心价值观和社会主义荣辱观，提倡共产主义道德，弘扬中华民族传统美德，为了保护国家和人民的利益，在一切困难和危险的时刻挺身而出，英勇斗争，不怕牺牲。</w:t>
      </w:r>
    </w:p>
    <w:p w:rsidR="00E13B23" w:rsidRPr="005700BC" w:rsidRDefault="00A93112" w:rsidP="005700BC">
      <w:pPr>
        <w:spacing w:line="360" w:lineRule="auto"/>
        <w:jc w:val="center"/>
        <w:rPr>
          <w:rFonts w:asciiTheme="minorEastAsia" w:hAnsiTheme="minorEastAsia"/>
          <w:b/>
          <w:color w:val="080808"/>
          <w:sz w:val="30"/>
          <w:szCs w:val="30"/>
        </w:rPr>
      </w:pPr>
      <w:r w:rsidRPr="005700BC">
        <w:rPr>
          <w:rFonts w:asciiTheme="minorEastAsia" w:hAnsiTheme="minorEastAsia" w:hint="eastAsia"/>
          <w:b/>
          <w:color w:val="080808"/>
          <w:sz w:val="30"/>
          <w:szCs w:val="30"/>
        </w:rPr>
        <w:t>第五章第三十二条的内容</w:t>
      </w:r>
    </w:p>
    <w:p w:rsidR="00342AD5" w:rsidRPr="00A77376" w:rsidRDefault="00342AD5" w:rsidP="003432D5">
      <w:pPr>
        <w:rPr>
          <w:rFonts w:asciiTheme="minorEastAsia" w:hAnsiTheme="minorEastAsia"/>
          <w:b/>
          <w:szCs w:val="21"/>
        </w:rPr>
      </w:pPr>
      <w:r w:rsidRPr="00A77376">
        <w:rPr>
          <w:rFonts w:asciiTheme="minorEastAsia" w:hAnsiTheme="minorEastAsia"/>
          <w:szCs w:val="21"/>
        </w:rPr>
        <w:t>第三十二条　党的基层组织是党在社会基层组织中的战斗堡垒，是党的全部工作和战斗力的基础。它的基本任务是：</w:t>
      </w:r>
      <w:r w:rsidRPr="00A77376">
        <w:rPr>
          <w:rFonts w:asciiTheme="minorEastAsia" w:hAnsiTheme="minorEastAsia"/>
          <w:szCs w:val="21"/>
        </w:rPr>
        <w:br/>
        <w:t xml:space="preserve">　　（一）宣传和执行党的路线、方针、政策，宣传和执行党中央、上级组织和本组织的决议，充分发挥党员的先锋模范作用，积极创先争优，团结、组织党内外的干部和群众，努力完成本单位所担负的任务。</w:t>
      </w:r>
      <w:r w:rsidRPr="00A77376">
        <w:rPr>
          <w:rFonts w:asciiTheme="minorEastAsia" w:hAnsiTheme="minorEastAsia"/>
          <w:szCs w:val="21"/>
        </w:rPr>
        <w:br/>
        <w:t xml:space="preserve">　　（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r w:rsidRPr="00A77376">
        <w:rPr>
          <w:rFonts w:asciiTheme="minorEastAsia" w:hAnsiTheme="minorEastAsia"/>
          <w:szCs w:val="21"/>
        </w:rPr>
        <w:br/>
        <w:t xml:space="preserve">　　（三）对党员进行教育、管理、监督和服务，提高党员素质，坚定理想信念，增强党性，严格党的组织生活，开展批评和自我批评，维护和执行党的纪律，监督党员切实履行义务，保障党员的权利不受侵犯。加强和改进流动党员管理。</w:t>
      </w:r>
      <w:r w:rsidRPr="00A77376">
        <w:rPr>
          <w:rFonts w:asciiTheme="minorEastAsia" w:hAnsiTheme="minorEastAsia"/>
          <w:szCs w:val="21"/>
        </w:rPr>
        <w:br/>
        <w:t xml:space="preserve">　　（四）密切联系群众，经常了解群众对党员、党的工作的批评和意见，维护群众的正当权利和利益，做好群众的思想政治工作。</w:t>
      </w:r>
      <w:r w:rsidRPr="00A77376">
        <w:rPr>
          <w:rFonts w:asciiTheme="minorEastAsia" w:hAnsiTheme="minorEastAsia"/>
          <w:szCs w:val="21"/>
        </w:rPr>
        <w:br/>
        <w:t xml:space="preserve">　　（五）充分发挥党员和群众的积极性创造性，发现、培养和推荐他们中间的优秀人才，鼓励和支持他们在改革开放和社会主义现代化建设中贡献自己的聪明才智。</w:t>
      </w:r>
      <w:r w:rsidRPr="00A77376">
        <w:rPr>
          <w:rFonts w:asciiTheme="minorEastAsia" w:hAnsiTheme="minorEastAsia"/>
          <w:szCs w:val="21"/>
        </w:rPr>
        <w:br/>
        <w:t xml:space="preserve">　　（六）对要求入党的积极分子进行教育和培养，做好经常性的发展党员工作，重视在生产、工作第一线和青年中发展党员。</w:t>
      </w:r>
      <w:r w:rsidRPr="00A77376">
        <w:rPr>
          <w:rFonts w:asciiTheme="minorEastAsia" w:hAnsiTheme="minorEastAsia"/>
          <w:szCs w:val="21"/>
        </w:rPr>
        <w:br/>
        <w:t xml:space="preserve">　　（七）监督党员干部和其他任何工作人员严格遵守国家法律法规，严格遵守国家的财政经济法规和人事制度，不得侵占国家、集体和群众的利益。</w:t>
      </w:r>
      <w:r w:rsidRPr="00A77376">
        <w:rPr>
          <w:rFonts w:asciiTheme="minorEastAsia" w:hAnsiTheme="minorEastAsia"/>
          <w:szCs w:val="21"/>
        </w:rPr>
        <w:br/>
        <w:t xml:space="preserve">　　（八）教育党员和群众自觉抵制不良倾向，坚决同各种违纪违法行为作斗争。</w:t>
      </w:r>
    </w:p>
    <w:sectPr w:rsidR="00342AD5" w:rsidRPr="00A77376" w:rsidSect="003432D5">
      <w:pgSz w:w="11906" w:h="16838"/>
      <w:pgMar w:top="1361" w:right="1701" w:bottom="136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49F" w:rsidRDefault="008C349F" w:rsidP="003432D5">
      <w:r>
        <w:separator/>
      </w:r>
    </w:p>
  </w:endnote>
  <w:endnote w:type="continuationSeparator" w:id="0">
    <w:p w:rsidR="008C349F" w:rsidRDefault="008C349F" w:rsidP="0034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49F" w:rsidRDefault="008C349F" w:rsidP="003432D5">
      <w:r>
        <w:separator/>
      </w:r>
    </w:p>
  </w:footnote>
  <w:footnote w:type="continuationSeparator" w:id="0">
    <w:p w:rsidR="008C349F" w:rsidRDefault="008C349F" w:rsidP="003432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112"/>
    <w:rsid w:val="001158FF"/>
    <w:rsid w:val="002B14DA"/>
    <w:rsid w:val="00342AD5"/>
    <w:rsid w:val="003432D5"/>
    <w:rsid w:val="003B6AF2"/>
    <w:rsid w:val="00551C24"/>
    <w:rsid w:val="005700BC"/>
    <w:rsid w:val="007469A7"/>
    <w:rsid w:val="008C349F"/>
    <w:rsid w:val="009D39AC"/>
    <w:rsid w:val="00A77376"/>
    <w:rsid w:val="00A93112"/>
    <w:rsid w:val="00B73132"/>
    <w:rsid w:val="00B80B33"/>
    <w:rsid w:val="00B86049"/>
    <w:rsid w:val="00D75158"/>
    <w:rsid w:val="00E13B23"/>
    <w:rsid w:val="00FD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1C24"/>
    <w:rPr>
      <w:sz w:val="18"/>
      <w:szCs w:val="18"/>
    </w:rPr>
  </w:style>
  <w:style w:type="character" w:customStyle="1" w:styleId="Char">
    <w:name w:val="批注框文本 Char"/>
    <w:basedOn w:val="a0"/>
    <w:link w:val="a3"/>
    <w:uiPriority w:val="99"/>
    <w:semiHidden/>
    <w:rsid w:val="00551C24"/>
    <w:rPr>
      <w:sz w:val="18"/>
      <w:szCs w:val="18"/>
    </w:rPr>
  </w:style>
  <w:style w:type="paragraph" w:styleId="a4">
    <w:name w:val="header"/>
    <w:basedOn w:val="a"/>
    <w:link w:val="Char0"/>
    <w:uiPriority w:val="99"/>
    <w:unhideWhenUsed/>
    <w:rsid w:val="003432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432D5"/>
    <w:rPr>
      <w:sz w:val="18"/>
      <w:szCs w:val="18"/>
    </w:rPr>
  </w:style>
  <w:style w:type="paragraph" w:styleId="a5">
    <w:name w:val="footer"/>
    <w:basedOn w:val="a"/>
    <w:link w:val="Char1"/>
    <w:uiPriority w:val="99"/>
    <w:unhideWhenUsed/>
    <w:rsid w:val="003432D5"/>
    <w:pPr>
      <w:tabs>
        <w:tab w:val="center" w:pos="4153"/>
        <w:tab w:val="right" w:pos="8306"/>
      </w:tabs>
      <w:snapToGrid w:val="0"/>
      <w:jc w:val="left"/>
    </w:pPr>
    <w:rPr>
      <w:sz w:val="18"/>
      <w:szCs w:val="18"/>
    </w:rPr>
  </w:style>
  <w:style w:type="character" w:customStyle="1" w:styleId="Char1">
    <w:name w:val="页脚 Char"/>
    <w:basedOn w:val="a0"/>
    <w:link w:val="a5"/>
    <w:uiPriority w:val="99"/>
    <w:rsid w:val="003432D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1C24"/>
    <w:rPr>
      <w:sz w:val="18"/>
      <w:szCs w:val="18"/>
    </w:rPr>
  </w:style>
  <w:style w:type="character" w:customStyle="1" w:styleId="Char">
    <w:name w:val="批注框文本 Char"/>
    <w:basedOn w:val="a0"/>
    <w:link w:val="a3"/>
    <w:uiPriority w:val="99"/>
    <w:semiHidden/>
    <w:rsid w:val="00551C24"/>
    <w:rPr>
      <w:sz w:val="18"/>
      <w:szCs w:val="18"/>
    </w:rPr>
  </w:style>
  <w:style w:type="paragraph" w:styleId="a4">
    <w:name w:val="header"/>
    <w:basedOn w:val="a"/>
    <w:link w:val="Char0"/>
    <w:uiPriority w:val="99"/>
    <w:unhideWhenUsed/>
    <w:rsid w:val="003432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432D5"/>
    <w:rPr>
      <w:sz w:val="18"/>
      <w:szCs w:val="18"/>
    </w:rPr>
  </w:style>
  <w:style w:type="paragraph" w:styleId="a5">
    <w:name w:val="footer"/>
    <w:basedOn w:val="a"/>
    <w:link w:val="Char1"/>
    <w:uiPriority w:val="99"/>
    <w:unhideWhenUsed/>
    <w:rsid w:val="003432D5"/>
    <w:pPr>
      <w:tabs>
        <w:tab w:val="center" w:pos="4153"/>
        <w:tab w:val="right" w:pos="8306"/>
      </w:tabs>
      <w:snapToGrid w:val="0"/>
      <w:jc w:val="left"/>
    </w:pPr>
    <w:rPr>
      <w:sz w:val="18"/>
      <w:szCs w:val="18"/>
    </w:rPr>
  </w:style>
  <w:style w:type="character" w:customStyle="1" w:styleId="Char1">
    <w:name w:val="页脚 Char"/>
    <w:basedOn w:val="a0"/>
    <w:link w:val="a5"/>
    <w:uiPriority w:val="99"/>
    <w:rsid w:val="003432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835</Words>
  <Characters>4766</Characters>
  <Application>Microsoft Office Word</Application>
  <DocSecurity>0</DocSecurity>
  <Lines>39</Lines>
  <Paragraphs>11</Paragraphs>
  <ScaleCrop>false</ScaleCrop>
  <Company>Microsoft</Company>
  <LinksUpToDate>false</LinksUpToDate>
  <CharactersWithSpaces>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yzy</cp:lastModifiedBy>
  <cp:revision>21</cp:revision>
  <cp:lastPrinted>2018-03-07T07:11:00Z</cp:lastPrinted>
  <dcterms:created xsi:type="dcterms:W3CDTF">2018-03-06T06:01:00Z</dcterms:created>
  <dcterms:modified xsi:type="dcterms:W3CDTF">2018-03-07T07:12:00Z</dcterms:modified>
</cp:coreProperties>
</file>